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B8" w:rsidRDefault="006618B8" w:rsidP="00754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0B6638" w:rsidRDefault="00754087" w:rsidP="00754087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Тема. </w:t>
      </w:r>
      <w:r w:rsidRPr="00754087">
        <w:rPr>
          <w:rFonts w:ascii="Times New Roman" w:eastAsia="Courier New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  <w:t>Концепция устойчивого развития</w:t>
      </w:r>
    </w:p>
    <w:p w:rsidR="00AE6655" w:rsidRPr="002047CE" w:rsidRDefault="00AE6655" w:rsidP="00AE6655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A742E1">
        <w:rPr>
          <w:rFonts w:ascii="Times New Roman" w:hAnsi="Times New Roman" w:cs="Times New Roman"/>
          <w:sz w:val="28"/>
          <w:szCs w:val="28"/>
        </w:rPr>
        <w:t>, 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sz w:val="28"/>
            <w:szCs w:val="28"/>
            <w:lang w:val="en-US"/>
          </w:rPr>
          <w:t>elena</w:t>
        </w:r>
        <w:r w:rsidRPr="002047CE">
          <w:rPr>
            <w:rStyle w:val="a4"/>
            <w:sz w:val="28"/>
            <w:szCs w:val="28"/>
          </w:rPr>
          <w:t>692007@</w:t>
        </w:r>
        <w:r w:rsidRPr="002047CE">
          <w:rPr>
            <w:rStyle w:val="a4"/>
            <w:sz w:val="28"/>
            <w:szCs w:val="28"/>
            <w:lang w:val="en-US"/>
          </w:rPr>
          <w:t>yandex</w:t>
        </w:r>
        <w:r w:rsidRPr="002047CE">
          <w:rPr>
            <w:rStyle w:val="a4"/>
            <w:sz w:val="28"/>
            <w:szCs w:val="28"/>
          </w:rPr>
          <w:t>.</w:t>
        </w:r>
        <w:proofErr w:type="spellStart"/>
        <w:r w:rsidRPr="002047C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AE6655" w:rsidRPr="008A400E" w:rsidRDefault="00AE6655" w:rsidP="00AE6655">
      <w:pPr>
        <w:rPr>
          <w:rFonts w:ascii="Times New Roman" w:hAnsi="Times New Roman" w:cs="Times New Roman"/>
          <w:b/>
          <w:sz w:val="28"/>
          <w:szCs w:val="28"/>
        </w:rPr>
      </w:pPr>
      <w:r w:rsidRPr="008A400E">
        <w:rPr>
          <w:rStyle w:val="a4"/>
          <w:color w:val="auto"/>
          <w:sz w:val="28"/>
          <w:szCs w:val="28"/>
        </w:rPr>
        <w:t>Обязательно в отчете указываем дату</w:t>
      </w:r>
    </w:p>
    <w:p w:rsidR="00AE6655" w:rsidRPr="00754087" w:rsidRDefault="00AE6655" w:rsidP="00754087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ru-RU"/>
        </w:rPr>
      </w:pP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b/>
          <w:bCs/>
          <w:color w:val="000000"/>
        </w:rPr>
        <w:t>Цель:</w:t>
      </w: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color w:val="000000"/>
        </w:rPr>
        <w:t xml:space="preserve">- осознание </w:t>
      </w:r>
      <w:r w:rsidR="006618B8">
        <w:rPr>
          <w:color w:val="000000"/>
        </w:rPr>
        <w:t>об</w:t>
      </w:r>
      <w:r w:rsidRPr="00D318B2">
        <w:rPr>
          <w:color w:val="000000"/>
        </w:rPr>
        <w:t>уча</w:t>
      </w:r>
      <w:r w:rsidR="006618B8">
        <w:rPr>
          <w:color w:val="000000"/>
        </w:rPr>
        <w:t>ю</w:t>
      </w:r>
      <w:r w:rsidRPr="00D318B2">
        <w:rPr>
          <w:color w:val="000000"/>
        </w:rPr>
        <w:t>щимися значимости всех обсуждаемых вопросов,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0B6638" w:rsidRPr="00D318B2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18B2">
        <w:rPr>
          <w:b/>
          <w:bCs/>
          <w:color w:val="000000"/>
        </w:rPr>
        <w:t>Планируемые результаты</w:t>
      </w:r>
    </w:p>
    <w:p w:rsidR="000B6638" w:rsidRPr="0068281A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47D73">
        <w:rPr>
          <w:b/>
          <w:bCs/>
        </w:rPr>
        <w:t xml:space="preserve">Предметные: </w:t>
      </w:r>
      <w:r w:rsidRPr="00147D73">
        <w:t>знать - понятия «среда обитания», «экология», «экологические факторы» их влияние на живые организмы, «связи живого и неживого</w:t>
      </w:r>
      <w:proofErr w:type="gramStart"/>
      <w:r w:rsidRPr="00147D73">
        <w:t>»;.</w:t>
      </w:r>
      <w:proofErr w:type="gramEnd"/>
      <w:r w:rsidRPr="00147D73">
        <w:t xml:space="preserve"> Уметь - определять понятие «биотические факторы»; характеризовать биотические факторы, приводить примеры.</w:t>
      </w:r>
    </w:p>
    <w:p w:rsidR="000B6638" w:rsidRDefault="000B6638" w:rsidP="000B66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B6638" w:rsidRPr="006618B8" w:rsidRDefault="000B6638" w:rsidP="006618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Изучение нового материала</w:t>
      </w: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B15A5E" w:rsidRDefault="00B15A5E" w:rsidP="00B15A5E">
      <w:pPr>
        <w:pStyle w:val="11"/>
        <w:shd w:val="clear" w:color="auto" w:fill="auto"/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B15A5E">
        <w:rPr>
          <w:rStyle w:val="0pt"/>
          <w:sz w:val="24"/>
          <w:szCs w:val="24"/>
        </w:rPr>
        <w:t>Ухудшение экологической обстановки во многих регионах земного шара и на планете в целом требует все более энергичных международных усилий, объединения всего человечества для за</w:t>
      </w:r>
      <w:r w:rsidRPr="00B15A5E">
        <w:rPr>
          <w:rStyle w:val="0pt"/>
          <w:sz w:val="24"/>
          <w:szCs w:val="24"/>
        </w:rPr>
        <w:softHyphen/>
        <w:t>щиты жизни на планете.</w:t>
      </w:r>
    </w:p>
    <w:p w:rsidR="007A22B1" w:rsidRDefault="00B15A5E" w:rsidP="00B15A5E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>В 1983 г. Всемирная Комиссия ООН по окружающей среде и развитию в своем отчете «Наше общее будущее» призв</w:t>
      </w:r>
      <w:r w:rsidR="007A22B1">
        <w:rPr>
          <w:color w:val="000000"/>
          <w:spacing w:val="4"/>
          <w:sz w:val="24"/>
          <w:szCs w:val="24"/>
          <w:lang w:eastAsia="ru-RU"/>
        </w:rPr>
        <w:t>ала к «</w:t>
      </w:r>
      <w:r w:rsidR="007A22B1" w:rsidRPr="007A22B1">
        <w:rPr>
          <w:b/>
          <w:color w:val="000000"/>
          <w:spacing w:val="4"/>
          <w:sz w:val="24"/>
          <w:szCs w:val="24"/>
          <w:lang w:eastAsia="ru-RU"/>
        </w:rPr>
        <w:t xml:space="preserve">новой эре экономического </w:t>
      </w:r>
      <w:r w:rsidRPr="007A22B1">
        <w:rPr>
          <w:b/>
          <w:color w:val="000000"/>
          <w:spacing w:val="4"/>
          <w:sz w:val="24"/>
          <w:szCs w:val="24"/>
          <w:lang w:eastAsia="ru-RU"/>
        </w:rPr>
        <w:t>развития</w:t>
      </w:r>
      <w:r w:rsidRPr="00B15A5E">
        <w:rPr>
          <w:color w:val="000000"/>
          <w:spacing w:val="4"/>
          <w:sz w:val="24"/>
          <w:szCs w:val="24"/>
          <w:lang w:eastAsia="ru-RU"/>
        </w:rPr>
        <w:t>, безопасного для окружаю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 xml:space="preserve">щей среды». </w:t>
      </w:r>
    </w:p>
    <w:p w:rsidR="007A22B1" w:rsidRDefault="007A22B1" w:rsidP="00B15A5E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</w:p>
    <w:p w:rsidR="003C0557" w:rsidRDefault="00B15A5E" w:rsidP="003C0557">
      <w:pPr>
        <w:pStyle w:val="11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pacing w:val="4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 xml:space="preserve">Комиссия отметила, что </w:t>
      </w:r>
      <w:r w:rsidRPr="00B15A5E">
        <w:rPr>
          <w:b/>
          <w:bCs/>
          <w:color w:val="000000"/>
          <w:spacing w:val="-4"/>
          <w:sz w:val="24"/>
          <w:szCs w:val="24"/>
          <w:lang w:eastAsia="ru-RU"/>
        </w:rPr>
        <w:t>«человечество способно сделать развитие устойчивым - обеспечить удовлетворение нужд настоящего, не подвергая риску способность будущих по</w:t>
      </w:r>
      <w:r w:rsidRPr="00B15A5E">
        <w:rPr>
          <w:b/>
          <w:bCs/>
          <w:color w:val="000000"/>
          <w:spacing w:val="-4"/>
          <w:sz w:val="24"/>
          <w:szCs w:val="24"/>
          <w:lang w:eastAsia="ru-RU"/>
        </w:rPr>
        <w:softHyphen/>
        <w:t xml:space="preserve">колений удовлетворять свои потребности». </w:t>
      </w:r>
      <w:r w:rsidRPr="00B15A5E">
        <w:rPr>
          <w:color w:val="000000"/>
          <w:spacing w:val="4"/>
          <w:sz w:val="24"/>
          <w:szCs w:val="24"/>
          <w:lang w:eastAsia="ru-RU"/>
        </w:rPr>
        <w:t>Таким образом, не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обходим переход к устойчивым формам развития, которые тре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буют разумных взаимоотношений с окружающей средой. Пер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спективу на этом пути открывает обширная программа «Повестка дня на XXI век», принятая на Конференции ООН по окружаю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щей среде и развитию в июне 1992 г. в Рио-де-Жанейро.</w:t>
      </w:r>
    </w:p>
    <w:p w:rsidR="00B15A5E" w:rsidRPr="003C0557" w:rsidRDefault="00B15A5E" w:rsidP="003C0557">
      <w:pPr>
        <w:pStyle w:val="11"/>
        <w:shd w:val="clear" w:color="auto" w:fill="auto"/>
        <w:spacing w:before="0" w:line="240" w:lineRule="auto"/>
        <w:ind w:left="20" w:right="20" w:firstLine="400"/>
        <w:jc w:val="both"/>
        <w:rPr>
          <w:b/>
          <w:bCs/>
          <w:color w:val="000000"/>
          <w:spacing w:val="-3"/>
          <w:sz w:val="24"/>
          <w:szCs w:val="24"/>
          <w:lang w:eastAsia="ru-RU"/>
        </w:rPr>
      </w:pPr>
      <w:r w:rsidRPr="00B15A5E">
        <w:rPr>
          <w:color w:val="000000"/>
          <w:spacing w:val="4"/>
          <w:sz w:val="24"/>
          <w:szCs w:val="24"/>
          <w:lang w:eastAsia="ru-RU"/>
        </w:rPr>
        <w:t>В документах Конференции первые два тезиса сформулиро</w:t>
      </w:r>
      <w:r w:rsidRPr="00B15A5E">
        <w:rPr>
          <w:color w:val="000000"/>
          <w:spacing w:val="4"/>
          <w:sz w:val="24"/>
          <w:szCs w:val="24"/>
          <w:lang w:eastAsia="ru-RU"/>
        </w:rPr>
        <w:softHyphen/>
        <w:t>ваны следующим образом:</w:t>
      </w:r>
      <w:r w:rsidR="003C0557">
        <w:rPr>
          <w:color w:val="000000"/>
          <w:spacing w:val="4"/>
          <w:sz w:val="24"/>
          <w:szCs w:val="24"/>
          <w:lang w:eastAsia="ru-RU"/>
        </w:rPr>
        <w:t xml:space="preserve"> 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>«Все государства и все люди будут сотрудничать в осуще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ствлении крайне важной задачи устранения бедности как необ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ходимого требования для того, чтобы уменьшить неравенство в стандартах жизни и лучше удовлетворять требования большин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ства людей в мире».</w:t>
      </w:r>
      <w:r w:rsid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Д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>ля достижения устойчивого развития и более высокого качества жизни для всех людей государствам следует ослабить и исключить экологически неприемлемые производство и потреб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softHyphen/>
        <w:t>ление и поддержать необхо</w:t>
      </w:r>
      <w:r w:rsidR="003C0557" w:rsidRPr="003C0557">
        <w:rPr>
          <w:b/>
          <w:bCs/>
          <w:color w:val="000000"/>
          <w:spacing w:val="-4"/>
          <w:sz w:val="24"/>
          <w:szCs w:val="24"/>
          <w:lang w:eastAsia="ru-RU"/>
        </w:rPr>
        <w:t>димую демографическую политику»</w:t>
      </w:r>
      <w:r w:rsid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C0557">
        <w:rPr>
          <w:b/>
          <w:color w:val="000000"/>
          <w:spacing w:val="4"/>
          <w:sz w:val="24"/>
          <w:szCs w:val="24"/>
          <w:lang w:eastAsia="ru-RU"/>
        </w:rPr>
        <w:t>Человек - естественный компонент биосферы</w:t>
      </w:r>
      <w:r w:rsidRPr="003C0557">
        <w:rPr>
          <w:color w:val="000000"/>
          <w:spacing w:val="4"/>
          <w:sz w:val="24"/>
          <w:szCs w:val="24"/>
          <w:lang w:eastAsia="ru-RU"/>
        </w:rPr>
        <w:t>, он возник в результате ее эволюции, и на него, как и на все остальные виды, распространяются законы биосферы.</w:t>
      </w:r>
    </w:p>
    <w:p w:rsidR="00B15A5E" w:rsidRPr="00B15A5E" w:rsidRDefault="00B15A5E" w:rsidP="00B15A5E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Человечество может существовать на планете только в доволь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но узком интервале ее параметров. Как и любой другой вид, чело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век имеет свою экологическую нишу - систему взаимоотношений с окружающей средой, законы развития, которых человеку необходи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>мо учитывать в своей деятельности. Отступление от этих законов может привести человечество к катастрофическим последствиям.</w:t>
      </w:r>
    </w:p>
    <w:p w:rsidR="00B15A5E" w:rsidRPr="00B15A5E" w:rsidRDefault="00B15A5E" w:rsidP="00B15A5E">
      <w:pPr>
        <w:widowControl w:val="0"/>
        <w:spacing w:after="0" w:line="240" w:lineRule="auto"/>
        <w:ind w:left="20" w:right="20" w:firstLine="4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Таким образом, человечество стоит сегодня перед важной проблемой выработки </w:t>
      </w:r>
      <w:r w:rsidRPr="00B15A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стратегии своего выживания на планете </w:t>
      </w:r>
    </w:p>
    <w:p w:rsidR="00B15A5E" w:rsidRPr="00B15A5E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3C0557" w:rsidRDefault="00B15A5E" w:rsidP="00193FEE">
      <w:pPr>
        <w:pStyle w:val="11"/>
        <w:shd w:val="clear" w:color="auto" w:fill="auto"/>
        <w:spacing w:before="0" w:line="240" w:lineRule="auto"/>
        <w:ind w:left="-567" w:right="-1" w:firstLine="587"/>
        <w:jc w:val="both"/>
        <w:rPr>
          <w:color w:val="000000"/>
          <w:sz w:val="24"/>
          <w:szCs w:val="24"/>
          <w:lang w:eastAsia="ru-RU"/>
        </w:rPr>
      </w:pPr>
      <w:r w:rsidRPr="003C0557">
        <w:rPr>
          <w:b/>
          <w:bCs/>
          <w:color w:val="000000"/>
          <w:spacing w:val="-4"/>
          <w:sz w:val="24"/>
          <w:szCs w:val="24"/>
          <w:u w:val="single"/>
          <w:lang w:eastAsia="ru-RU"/>
        </w:rPr>
        <w:t>СТРАТЕГИИ</w:t>
      </w:r>
      <w:r w:rsidRPr="003C0557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3C0557">
        <w:rPr>
          <w:color w:val="000000"/>
          <w:spacing w:val="4"/>
          <w:sz w:val="24"/>
          <w:szCs w:val="24"/>
          <w:lang w:eastAsia="ru-RU"/>
        </w:rPr>
        <w:t xml:space="preserve">человека, его пути к эпохе ноосферы, т. е. к состоянию </w:t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коэволюции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Общества и Природы». При этом под </w:t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коэволюцией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следует понимать совместную эволюцию социальной и природной систем, объединенных тесными экологи-</w:t>
      </w:r>
      <w:r w:rsidRPr="003C0557">
        <w:rPr>
          <w:color w:val="000000"/>
          <w:spacing w:val="4"/>
          <w:sz w:val="24"/>
          <w:szCs w:val="24"/>
          <w:lang w:eastAsia="ru-RU"/>
        </w:rPr>
        <w:br/>
      </w:r>
      <w:proofErr w:type="spellStart"/>
      <w:r w:rsidRPr="003C0557">
        <w:rPr>
          <w:color w:val="000000"/>
          <w:spacing w:val="4"/>
          <w:sz w:val="24"/>
          <w:szCs w:val="24"/>
          <w:lang w:eastAsia="ru-RU"/>
        </w:rPr>
        <w:t>ческими</w:t>
      </w:r>
      <w:proofErr w:type="spellEnd"/>
      <w:r w:rsidRPr="003C0557">
        <w:rPr>
          <w:color w:val="000000"/>
          <w:spacing w:val="4"/>
          <w:sz w:val="24"/>
          <w:szCs w:val="24"/>
          <w:lang w:eastAsia="ru-RU"/>
        </w:rPr>
        <w:t xml:space="preserve"> связями, при которых эволюция одной системы зависит от эволюции другой и</w:t>
      </w:r>
      <w:r w:rsidRPr="003C0557">
        <w:rPr>
          <w:color w:val="000000"/>
          <w:spacing w:val="4"/>
          <w:sz w:val="24"/>
          <w:szCs w:val="24"/>
          <w:lang w:eastAsia="ru-RU"/>
        </w:rPr>
        <w:br/>
        <w:t>одновременно влияет на нее. Следует отметить, что в науке проблема устойчивого развития еще не нашла однозначного, принятого всеми учеными объяснения. Концепция устойчивого развития сегодня еще в</w:t>
      </w:r>
      <w:r w:rsidR="00193FEE" w:rsidRPr="003C0557">
        <w:rPr>
          <w:color w:val="000000"/>
          <w:spacing w:val="4"/>
          <w:sz w:val="24"/>
          <w:szCs w:val="24"/>
          <w:lang w:eastAsia="ru-RU"/>
        </w:rPr>
        <w:t xml:space="preserve"> начале своего теоретического и </w:t>
      </w:r>
      <w:r w:rsidRPr="003C0557">
        <w:rPr>
          <w:color w:val="000000"/>
          <w:spacing w:val="4"/>
          <w:sz w:val="24"/>
          <w:szCs w:val="24"/>
          <w:lang w:eastAsia="ru-RU"/>
        </w:rPr>
        <w:t>практического подтверждения.</w:t>
      </w:r>
    </w:p>
    <w:p w:rsidR="00B15A5E" w:rsidRPr="003C0557" w:rsidRDefault="00B15A5E" w:rsidP="00B15A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5A5E" w:rsidRPr="003C0557" w:rsidRDefault="00B15A5E" w:rsidP="00193FEE">
      <w:pPr>
        <w:widowControl w:val="0"/>
        <w:spacing w:after="0" w:line="240" w:lineRule="auto"/>
        <w:ind w:left="-426" w:right="648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lang w:eastAsia="ru-RU"/>
        </w:rPr>
        <w:t>Главный источник выбросов в атмосферу - это производство и потребление энергии</w:t>
      </w:r>
    </w:p>
    <w:p w:rsidR="00193FEE" w:rsidRPr="003C0557" w:rsidRDefault="00193FEE" w:rsidP="003C05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</w:rPr>
      </w:pPr>
    </w:p>
    <w:p w:rsidR="00B15A5E" w:rsidRPr="003C0557" w:rsidRDefault="00B15A5E" w:rsidP="00C1475D">
      <w:pPr>
        <w:pStyle w:val="11"/>
        <w:shd w:val="clear" w:color="auto" w:fill="auto"/>
        <w:spacing w:before="0" w:line="240" w:lineRule="auto"/>
        <w:ind w:left="-567" w:right="20" w:firstLine="567"/>
        <w:jc w:val="both"/>
        <w:rPr>
          <w:rFonts w:eastAsia="Courier New"/>
          <w:color w:val="000000"/>
          <w:spacing w:val="4"/>
          <w:sz w:val="24"/>
          <w:szCs w:val="24"/>
          <w:lang w:eastAsia="ru-RU"/>
        </w:rPr>
      </w:pPr>
      <w:r w:rsidRPr="003C0557">
        <w:rPr>
          <w:color w:val="000000"/>
          <w:spacing w:val="4"/>
          <w:sz w:val="24"/>
          <w:szCs w:val="24"/>
          <w:lang w:eastAsia="ru-RU"/>
        </w:rPr>
        <w:t xml:space="preserve">В июне 1997 г. в Нью-Йорке состоялась Очередная Сессия Генеральной Ассамблеи ООН по проблемам окружающей среды и развитию, посвященная обсуждению итогов 5 </w:t>
      </w:r>
      <w:r w:rsidRPr="003C0557">
        <w:rPr>
          <w:rFonts w:eastAsia="Courier New"/>
          <w:color w:val="000000"/>
          <w:spacing w:val="4"/>
          <w:sz w:val="24"/>
          <w:szCs w:val="24"/>
          <w:lang w:eastAsia="ru-RU"/>
        </w:rPr>
        <w:t>летнего периода по становлению устойчивого развития челове</w:t>
      </w:r>
      <w:r w:rsidRPr="003C0557">
        <w:rPr>
          <w:rFonts w:eastAsia="Courier New"/>
          <w:color w:val="000000"/>
          <w:spacing w:val="4"/>
          <w:sz w:val="24"/>
          <w:szCs w:val="24"/>
          <w:lang w:eastAsia="ru-RU"/>
        </w:rPr>
        <w:softHyphen/>
        <w:t>чества (после Конференции 1992 г. в Рио-де-Жанейро).</w:t>
      </w:r>
    </w:p>
    <w:p w:rsidR="00B15A5E" w:rsidRPr="003C0557" w:rsidRDefault="00B15A5E" w:rsidP="00C1475D">
      <w:pPr>
        <w:pStyle w:val="11"/>
        <w:shd w:val="clear" w:color="auto" w:fill="auto"/>
        <w:spacing w:before="0" w:line="240" w:lineRule="auto"/>
        <w:ind w:left="-567" w:right="20" w:firstLine="567"/>
        <w:jc w:val="both"/>
        <w:rPr>
          <w:color w:val="000000"/>
          <w:sz w:val="24"/>
          <w:szCs w:val="24"/>
          <w:lang w:eastAsia="ru-RU"/>
        </w:rPr>
      </w:pPr>
      <w:r w:rsidRPr="003C0557">
        <w:rPr>
          <w:color w:val="000000"/>
          <w:spacing w:val="4"/>
          <w:sz w:val="24"/>
          <w:szCs w:val="24"/>
          <w:lang w:eastAsia="ru-RU"/>
        </w:rPr>
        <w:t>В работе форума принимали участие представители свыше 60 стран мира</w:t>
      </w:r>
      <w:r w:rsidR="003C0557">
        <w:rPr>
          <w:color w:val="000000"/>
          <w:spacing w:val="4"/>
          <w:sz w:val="24"/>
          <w:szCs w:val="24"/>
          <w:lang w:eastAsia="ru-RU"/>
        </w:rPr>
        <w:t>. В выступлениях</w:t>
      </w:r>
      <w:r w:rsidR="00193FEE" w:rsidRPr="003C0557">
        <w:rPr>
          <w:color w:val="000000"/>
          <w:spacing w:val="4"/>
          <w:sz w:val="24"/>
          <w:szCs w:val="24"/>
          <w:lang w:eastAsia="ru-RU"/>
        </w:rPr>
        <w:t xml:space="preserve"> </w:t>
      </w:r>
      <w:r w:rsidRPr="003C0557">
        <w:rPr>
          <w:color w:val="000000"/>
          <w:spacing w:val="4"/>
          <w:sz w:val="24"/>
          <w:szCs w:val="24"/>
          <w:lang w:eastAsia="ru-RU"/>
        </w:rPr>
        <w:t>отметил</w:t>
      </w:r>
      <w:r w:rsidR="003C0557">
        <w:rPr>
          <w:color w:val="000000"/>
          <w:spacing w:val="4"/>
          <w:sz w:val="24"/>
          <w:szCs w:val="24"/>
          <w:lang w:eastAsia="ru-RU"/>
        </w:rPr>
        <w:t>и</w:t>
      </w:r>
      <w:r w:rsidRPr="003C0557">
        <w:rPr>
          <w:color w:val="000000"/>
          <w:spacing w:val="4"/>
          <w:sz w:val="24"/>
          <w:szCs w:val="24"/>
          <w:lang w:eastAsia="ru-RU"/>
        </w:rPr>
        <w:t xml:space="preserve"> приоритетность проблем экологии, экономики, выживаемости человечества в разработке стратегических направлений устойчивого развития </w:t>
      </w:r>
      <w:r w:rsidR="003C0557">
        <w:rPr>
          <w:color w:val="000000"/>
          <w:spacing w:val="4"/>
          <w:sz w:val="24"/>
          <w:szCs w:val="24"/>
          <w:lang w:eastAsia="ru-RU"/>
        </w:rPr>
        <w:t>стран</w:t>
      </w:r>
    </w:p>
    <w:p w:rsidR="00B15A5E" w:rsidRPr="003C0557" w:rsidRDefault="00B15A5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93FEE" w:rsidRPr="003C0557" w:rsidRDefault="003C0557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rStyle w:val="105"/>
          <w:bCs w:val="0"/>
          <w:i w:val="0"/>
          <w:iCs w:val="0"/>
          <w:sz w:val="24"/>
          <w:szCs w:val="24"/>
        </w:rPr>
        <w:t>Во</w:t>
      </w:r>
      <w:r w:rsidR="00193FEE" w:rsidRPr="003C0557">
        <w:rPr>
          <w:rStyle w:val="105"/>
          <w:bCs w:val="0"/>
          <w:i w:val="0"/>
          <w:iCs w:val="0"/>
          <w:sz w:val="24"/>
          <w:szCs w:val="24"/>
        </w:rPr>
        <w:t>просы и задания</w:t>
      </w:r>
    </w:p>
    <w:p w:rsidR="00193FEE" w:rsidRPr="003C0557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C0557">
        <w:rPr>
          <w:rFonts w:eastAsia="Courier New"/>
          <w:color w:val="000000"/>
          <w:spacing w:val="4"/>
        </w:rPr>
        <w:t>1.Определите в порядке наибольшей важности социаль</w:t>
      </w:r>
      <w:r w:rsidRPr="003C0557">
        <w:rPr>
          <w:rFonts w:eastAsia="Courier New"/>
          <w:color w:val="000000"/>
          <w:spacing w:val="4"/>
        </w:rPr>
        <w:softHyphen/>
        <w:t>ные и экологические проблемы, стоящие перед челове</w:t>
      </w:r>
      <w:r w:rsidRPr="003C0557">
        <w:rPr>
          <w:rFonts w:eastAsia="Courier New"/>
          <w:color w:val="000000"/>
          <w:spacing w:val="4"/>
        </w:rPr>
        <w:softHyphen/>
        <w:t>чеством</w:t>
      </w:r>
      <w:r w:rsidR="00C45E69">
        <w:rPr>
          <w:rFonts w:eastAsia="Courier New"/>
          <w:color w:val="000000"/>
          <w:spacing w:val="4"/>
        </w:rPr>
        <w:t>:</w:t>
      </w:r>
    </w:p>
    <w:p w:rsidR="00193FEE" w:rsidRPr="003C0557" w:rsidRDefault="00193FEE" w:rsidP="00C45E69">
      <w:pPr>
        <w:widowControl w:val="0"/>
        <w:tabs>
          <w:tab w:val="left" w:pos="142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голод и недоедание;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безработица;</w:t>
      </w:r>
    </w:p>
    <w:p w:rsidR="00193FEE" w:rsidRPr="003C0557" w:rsidRDefault="00193FEE" w:rsidP="00C1475D">
      <w:pPr>
        <w:widowControl w:val="0"/>
        <w:numPr>
          <w:ilvl w:val="0"/>
          <w:numId w:val="3"/>
        </w:numPr>
        <w:tabs>
          <w:tab w:val="left" w:pos="142"/>
          <w:tab w:val="left" w:pos="13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♦ инфляция;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энергетический кризис;</w:t>
      </w:r>
    </w:p>
    <w:p w:rsidR="00193FEE" w:rsidRPr="003C0557" w:rsidRDefault="00193FEE" w:rsidP="003C0557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недостаток природных ресурсов;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неграмотность населения;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преступность;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наркомания;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ядерное вооружение;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деградация (разрушение) природной среды;</w:t>
      </w:r>
    </w:p>
    <w:p w:rsidR="00193FEE" w:rsidRPr="003C0557" w:rsidRDefault="00193FEE" w:rsidP="003C0557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упадок моральных ценностей;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недопонимание опасности экологических бедствий;</w:t>
      </w:r>
    </w:p>
    <w:p w:rsidR="00193FEE" w:rsidRPr="003C0557" w:rsidRDefault="00193FEE" w:rsidP="00C1475D">
      <w:pPr>
        <w:widowControl w:val="0"/>
        <w:numPr>
          <w:ilvl w:val="0"/>
          <w:numId w:val="1"/>
        </w:numPr>
        <w:tabs>
          <w:tab w:val="left" w:pos="142"/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военные конфликты.</w:t>
      </w:r>
    </w:p>
    <w:p w:rsidR="00193FEE" w:rsidRPr="003C0557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93FEE" w:rsidRDefault="00193FEE" w:rsidP="00C1475D">
      <w:pPr>
        <w:widowControl w:val="0"/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C0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Попытайтесь обосновать предложенное вами ранжирование современных проблем.</w:t>
      </w:r>
    </w:p>
    <w:p w:rsidR="00C45E69" w:rsidRDefault="00C45E69" w:rsidP="00C1475D">
      <w:pPr>
        <w:widowControl w:val="0"/>
        <w:spacing w:after="0" w:line="240" w:lineRule="auto"/>
        <w:ind w:right="20" w:firstLine="28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A742E1" w:rsidRPr="006B4D86" w:rsidRDefault="00A742E1" w:rsidP="00A742E1">
      <w:pPr>
        <w:widowControl w:val="0"/>
        <w:spacing w:after="100" w:afterAutospacing="1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A742E1" w:rsidRDefault="00A742E1" w:rsidP="00A742E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742E1" w:rsidRPr="00A26773" w:rsidRDefault="00A742E1" w:rsidP="00A742E1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2E1" w:rsidRPr="00A26773" w:rsidRDefault="00A742E1" w:rsidP="00A742E1">
      <w:pPr>
        <w:numPr>
          <w:ilvl w:val="0"/>
          <w:numId w:val="5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193FEE" w:rsidRDefault="00443C2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hyperlink r:id="rId6" w:anchor="1266182" w:history="1">
        <w:r w:rsidR="00A742E1" w:rsidRPr="00502413">
          <w:rPr>
            <w:rStyle w:val="a4"/>
          </w:rPr>
          <w:t>https://23.edu-reg.ru/shellserver?id=31997&amp;module_id=1266182#1266182</w:t>
        </w:r>
      </w:hyperlink>
    </w:p>
    <w:p w:rsidR="00A742E1" w:rsidRPr="003C0557" w:rsidRDefault="00A742E1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C1475D" w:rsidRPr="00AE6655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Что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такое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устойчивое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развитие</w:t>
      </w:r>
      <w:r w:rsidRPr="00AE665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?</w:t>
      </w:r>
    </w:p>
    <w:p w:rsidR="00193FEE" w:rsidRPr="00AE6655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193FEE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lastRenderedPageBreak/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="https://www.youtube.com/embed/BhkKT8SwlVU"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C1475D" w:rsidRPr="00C1475D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Концепции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устойчивого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развития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193FEE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="https://www.youtube.com/embed/KY02HpixMZo"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lang w:val="en-US"/>
        </w:rPr>
      </w:pPr>
    </w:p>
    <w:p w:rsidR="00C1475D" w:rsidRPr="00C1475D" w:rsidRDefault="00C1475D" w:rsidP="00C147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1475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Устойчивое развитие: новая стратегия планеты Земля</w:t>
      </w:r>
    </w:p>
    <w:p w:rsidR="00193FEE" w:rsidRPr="00C1475D" w:rsidRDefault="00193FEE" w:rsidP="00C1475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15A5E" w:rsidRPr="00C1475D" w:rsidRDefault="00B15A5E" w:rsidP="00C14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475D" w:rsidRPr="00C1475D" w:rsidRDefault="00C1475D" w:rsidP="00C147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C1475D">
        <w:rPr>
          <w:color w:val="000000"/>
          <w:lang w:val="en-US"/>
        </w:rPr>
        <w:t xml:space="preserve">&lt;iframe width="560" height="315" </w:t>
      </w:r>
      <w:proofErr w:type="spellStart"/>
      <w:r w:rsidRPr="00C1475D">
        <w:rPr>
          <w:color w:val="000000"/>
          <w:lang w:val="en-US"/>
        </w:rPr>
        <w:t>src</w:t>
      </w:r>
      <w:proofErr w:type="spellEnd"/>
      <w:r w:rsidRPr="00C1475D">
        <w:rPr>
          <w:color w:val="000000"/>
          <w:lang w:val="en-US"/>
        </w:rPr>
        <w:t xml:space="preserve">="https://www.youtube.com/embed/6x4SixBP4pM" </w:t>
      </w:r>
      <w:proofErr w:type="spellStart"/>
      <w:r w:rsidRPr="00C1475D">
        <w:rPr>
          <w:color w:val="000000"/>
          <w:lang w:val="en-US"/>
        </w:rPr>
        <w:t>frameborder</w:t>
      </w:r>
      <w:proofErr w:type="spellEnd"/>
      <w:r w:rsidRPr="00C1475D">
        <w:rPr>
          <w:color w:val="000000"/>
          <w:lang w:val="en-US"/>
        </w:rPr>
        <w:t>="0" allow="</w:t>
      </w:r>
      <w:proofErr w:type="spellStart"/>
      <w:r w:rsidRPr="00C1475D">
        <w:rPr>
          <w:color w:val="000000"/>
          <w:lang w:val="en-US"/>
        </w:rPr>
        <w:t>autoplay</w:t>
      </w:r>
      <w:proofErr w:type="spellEnd"/>
      <w:r w:rsidRPr="00C1475D">
        <w:rPr>
          <w:color w:val="000000"/>
          <w:lang w:val="en-US"/>
        </w:rPr>
        <w:t xml:space="preserve">; encrypted-media" </w:t>
      </w:r>
      <w:proofErr w:type="spellStart"/>
      <w:r w:rsidRPr="00C1475D">
        <w:rPr>
          <w:color w:val="000000"/>
          <w:lang w:val="en-US"/>
        </w:rPr>
        <w:t>allowfullscreen</w:t>
      </w:r>
      <w:proofErr w:type="spellEnd"/>
      <w:r w:rsidRPr="00C1475D">
        <w:rPr>
          <w:color w:val="000000"/>
          <w:lang w:val="en-US"/>
        </w:rPr>
        <w:t>&gt;&lt;/iframe&gt;</w:t>
      </w:r>
    </w:p>
    <w:p w:rsidR="000B6638" w:rsidRPr="00C45E69" w:rsidRDefault="000B6638" w:rsidP="00B15A5E">
      <w:pPr>
        <w:pStyle w:val="a3"/>
        <w:shd w:val="clear" w:color="auto" w:fill="FFFFFF"/>
        <w:rPr>
          <w:color w:val="000000"/>
          <w:lang w:val="en-US"/>
        </w:rPr>
      </w:pPr>
      <w:r w:rsidRPr="00B15A5E">
        <w:rPr>
          <w:b/>
          <w:bCs/>
          <w:color w:val="000000"/>
        </w:rPr>
        <w:t>Сайт</w:t>
      </w:r>
      <w:r w:rsidRPr="00C45E69">
        <w:rPr>
          <w:rStyle w:val="apple-converted-space"/>
          <w:b/>
          <w:bCs/>
          <w:color w:val="000000"/>
          <w:lang w:val="en-US"/>
        </w:rPr>
        <w:t> </w:t>
      </w:r>
      <w:r w:rsidRPr="00C45E69">
        <w:rPr>
          <w:b/>
          <w:bCs/>
          <w:color w:val="000000"/>
          <w:lang w:val="en-US"/>
        </w:rPr>
        <w:t>YouTube</w:t>
      </w:r>
      <w:r w:rsidRPr="00C45E69">
        <w:rPr>
          <w:color w:val="000000"/>
          <w:lang w:val="en-US"/>
        </w:rPr>
        <w:t>:</w:t>
      </w:r>
      <w:r w:rsidRPr="00C45E69">
        <w:rPr>
          <w:rStyle w:val="apple-converted-space"/>
          <w:color w:val="000000"/>
          <w:lang w:val="en-US"/>
        </w:rPr>
        <w:t> </w:t>
      </w:r>
      <w:hyperlink r:id="rId7" w:tgtFrame="_blank" w:history="1">
        <w:r w:rsidRPr="00C45E69">
          <w:rPr>
            <w:rStyle w:val="a4"/>
            <w:rFonts w:eastAsia="Arial"/>
            <w:color w:val="2C7BDE"/>
            <w:lang w:val="en-US"/>
          </w:rPr>
          <w:t>https://www.youtube.com</w:t>
        </w:r>
      </w:hyperlink>
      <w:r w:rsidRPr="00C45E69">
        <w:rPr>
          <w:rStyle w:val="apple-converted-space"/>
          <w:color w:val="000000"/>
          <w:lang w:val="en-US"/>
        </w:rPr>
        <w:t> </w:t>
      </w:r>
      <w:r w:rsidRPr="00C45E69">
        <w:rPr>
          <w:color w:val="000000"/>
          <w:lang w:val="en-US"/>
        </w:rPr>
        <w:t>/</w:t>
      </w:r>
    </w:p>
    <w:p w:rsidR="00D87803" w:rsidRPr="00AE6655" w:rsidRDefault="00D87803" w:rsidP="00B15A5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7803" w:rsidRPr="00AE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18"/>
    <w:multiLevelType w:val="multilevel"/>
    <w:tmpl w:val="36B2982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B1DD8"/>
    <w:multiLevelType w:val="multilevel"/>
    <w:tmpl w:val="449EE5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12BDF"/>
    <w:multiLevelType w:val="multilevel"/>
    <w:tmpl w:val="7E8E854A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4575BF"/>
    <w:multiLevelType w:val="multilevel"/>
    <w:tmpl w:val="D6A408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E9"/>
    <w:rsid w:val="000B6638"/>
    <w:rsid w:val="00193FEE"/>
    <w:rsid w:val="00372AE9"/>
    <w:rsid w:val="00380917"/>
    <w:rsid w:val="003C0557"/>
    <w:rsid w:val="00443C2E"/>
    <w:rsid w:val="006618B8"/>
    <w:rsid w:val="00754087"/>
    <w:rsid w:val="007A22B1"/>
    <w:rsid w:val="00A742E1"/>
    <w:rsid w:val="00AE6655"/>
    <w:rsid w:val="00B15A5E"/>
    <w:rsid w:val="00C1475D"/>
    <w:rsid w:val="00C45E69"/>
    <w:rsid w:val="00D87803"/>
    <w:rsid w:val="00F1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A8AC4-A0B7-474C-91B3-A9AA7AE8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38"/>
  </w:style>
  <w:style w:type="character" w:customStyle="1" w:styleId="4">
    <w:name w:val="Основной текст (4)"/>
    <w:basedOn w:val="a0"/>
    <w:rsid w:val="000B66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37"/>
      <w:szCs w:val="37"/>
      <w:u w:val="none"/>
      <w:lang w:val="ru-RU"/>
    </w:rPr>
  </w:style>
  <w:style w:type="character" w:customStyle="1" w:styleId="1">
    <w:name w:val="Основной текст1"/>
    <w:basedOn w:val="a0"/>
    <w:rsid w:val="000B6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6">
    <w:name w:val="Основной текст (6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styleId="a4">
    <w:name w:val="Hyperlink"/>
    <w:basedOn w:val="a0"/>
    <w:uiPriority w:val="99"/>
    <w:unhideWhenUsed/>
    <w:rsid w:val="000B6638"/>
    <w:rPr>
      <w:color w:val="0000FF"/>
      <w:u w:val="single"/>
    </w:rPr>
  </w:style>
  <w:style w:type="character" w:customStyle="1" w:styleId="125115pt0pt">
    <w:name w:val="Заголовок №12 (5) + 11;5 pt;Не полужирный;Интервал 0 pt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12511pt0pt">
    <w:name w:val="Заголовок №12 (5) + 11 pt;Интервал 0 pt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25">
    <w:name w:val="Заголовок №12 (5)"/>
    <w:basedOn w:val="a0"/>
    <w:rsid w:val="000B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2"/>
    <w:basedOn w:val="a0"/>
    <w:rsid w:val="00B1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link w:val="11"/>
    <w:rsid w:val="00B15A5E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5"/>
    <w:rsid w:val="00B15A5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5"/>
    <w:rsid w:val="00B15A5E"/>
    <w:pPr>
      <w:widowControl w:val="0"/>
      <w:shd w:val="clear" w:color="auto" w:fill="FFFFFF"/>
      <w:spacing w:before="1140" w:after="0" w:line="278" w:lineRule="exact"/>
      <w:ind w:hanging="440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9">
    <w:name w:val="Подпись к таблице (9)"/>
    <w:basedOn w:val="a0"/>
    <w:rsid w:val="00B1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2B1"/>
    <w:rPr>
      <w:rFonts w:ascii="Tahoma" w:hAnsi="Tahoma" w:cs="Tahoma"/>
      <w:sz w:val="16"/>
      <w:szCs w:val="16"/>
    </w:rPr>
  </w:style>
  <w:style w:type="character" w:customStyle="1" w:styleId="105">
    <w:name w:val="Заголовок №10 (5)"/>
    <w:basedOn w:val="a0"/>
    <w:rsid w:val="00193F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8"/>
      <w:w w:val="100"/>
      <w:position w:val="0"/>
      <w:sz w:val="28"/>
      <w:szCs w:val="28"/>
      <w:u w:val="none"/>
      <w:lang w:val="ru-RU"/>
    </w:rPr>
  </w:style>
  <w:style w:type="paragraph" w:customStyle="1" w:styleId="3">
    <w:name w:val="Основной текст3"/>
    <w:basedOn w:val="a"/>
    <w:rsid w:val="00AE6655"/>
    <w:pPr>
      <w:widowControl w:val="0"/>
      <w:shd w:val="clear" w:color="auto" w:fill="FFFFFF"/>
      <w:spacing w:before="180" w:after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7&amp;module_id=1266182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Семинякина Елена Борисовна</cp:lastModifiedBy>
  <cp:revision>2</cp:revision>
  <dcterms:created xsi:type="dcterms:W3CDTF">2020-05-12T13:23:00Z</dcterms:created>
  <dcterms:modified xsi:type="dcterms:W3CDTF">2020-05-12T13:23:00Z</dcterms:modified>
</cp:coreProperties>
</file>